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903A" w14:textId="56740AB5" w:rsidR="006215E4" w:rsidRPr="006215E4" w:rsidRDefault="006215E4" w:rsidP="006215E4">
      <w:pPr>
        <w:pStyle w:val="Default"/>
        <w:rPr>
          <w:b/>
          <w:bCs/>
        </w:rPr>
      </w:pPr>
      <w:r>
        <w:rPr>
          <w:b/>
          <w:bCs/>
        </w:rPr>
        <w:t>SKELETAL BIOLOGY</w:t>
      </w:r>
    </w:p>
    <w:p w14:paraId="5C5FF06A" w14:textId="77777777" w:rsidR="006215E4" w:rsidRDefault="006215E4" w:rsidP="006215E4">
      <w:pPr>
        <w:pStyle w:val="Default"/>
      </w:pPr>
      <w:r>
        <w:t xml:space="preserve"> </w:t>
      </w:r>
    </w:p>
    <w:p w14:paraId="70384820" w14:textId="1DDDA6DC" w:rsidR="006215E4" w:rsidRDefault="006215E4" w:rsidP="006215E4">
      <w:pPr>
        <w:pStyle w:val="Default"/>
        <w:rPr>
          <w:rFonts w:ascii="Lucida Grande" w:hAnsi="Lucida Grande" w:cs="Lucida Grande"/>
          <w:color w:val="323232"/>
          <w:sz w:val="17"/>
          <w:szCs w:val="17"/>
        </w:rPr>
      </w:pPr>
      <w:r>
        <w:rPr>
          <w:rFonts w:ascii="Lucida Grande" w:hAnsi="Lucida Grande" w:cs="Lucida Grande"/>
          <w:b/>
          <w:bCs/>
          <w:color w:val="323232"/>
          <w:sz w:val="17"/>
          <w:szCs w:val="17"/>
        </w:rPr>
        <w:t>NATIONAL INSTITUTE OF DENTAL AND CRANIOFACIAL RESEARCH</w:t>
      </w:r>
    </w:p>
    <w:p w14:paraId="3A33D93A" w14:textId="77777777" w:rsidR="006215E4" w:rsidRDefault="006215E4" w:rsidP="006215E4">
      <w:pPr>
        <w:pStyle w:val="Default"/>
        <w:rPr>
          <w:rFonts w:ascii="Helvetica" w:hAnsi="Helvetica" w:cs="Helvetica"/>
          <w:color w:val="656565"/>
          <w:sz w:val="23"/>
          <w:szCs w:val="23"/>
        </w:rPr>
      </w:pPr>
      <w:r>
        <w:rPr>
          <w:rFonts w:ascii="Helvetica" w:hAnsi="Helvetica" w:cs="Helvetica"/>
          <w:b/>
          <w:bCs/>
          <w:color w:val="656565"/>
          <w:sz w:val="23"/>
          <w:szCs w:val="23"/>
        </w:rPr>
        <w:t>POSITION DESCRIPTION:</w:t>
      </w:r>
    </w:p>
    <w:p w14:paraId="72216B98" w14:textId="51FBF517" w:rsidR="006215E4" w:rsidRDefault="006215E4" w:rsidP="006215E4">
      <w:pPr>
        <w:pStyle w:val="Default"/>
        <w:rPr>
          <w:color w:val="323232"/>
          <w:sz w:val="21"/>
          <w:szCs w:val="21"/>
        </w:rPr>
      </w:pPr>
      <w:r>
        <w:rPr>
          <w:color w:val="323232"/>
          <w:sz w:val="21"/>
          <w:szCs w:val="21"/>
        </w:rPr>
        <w:t>We are looking for a dynamic post-doctoral fellow</w:t>
      </w:r>
      <w:r w:rsidR="00372A1C">
        <w:rPr>
          <w:color w:val="323232"/>
          <w:sz w:val="21"/>
          <w:szCs w:val="21"/>
        </w:rPr>
        <w:t xml:space="preserve"> (recent graduate or up to two years post-graduate experience)</w:t>
      </w:r>
      <w:r>
        <w:rPr>
          <w:color w:val="323232"/>
          <w:sz w:val="21"/>
          <w:szCs w:val="21"/>
        </w:rPr>
        <w:t xml:space="preserve"> to lead our studies </w:t>
      </w:r>
      <w:r w:rsidR="00372A1C">
        <w:rPr>
          <w:color w:val="323232"/>
          <w:sz w:val="21"/>
          <w:szCs w:val="21"/>
        </w:rPr>
        <w:t>on the use of</w:t>
      </w:r>
      <w:r>
        <w:rPr>
          <w:color w:val="323232"/>
          <w:sz w:val="21"/>
          <w:szCs w:val="21"/>
        </w:rPr>
        <w:t xml:space="preserve"> skeletal stem cells and differentiated induced pluripotent stem cells to regenerate stable cartilage.  </w:t>
      </w:r>
    </w:p>
    <w:p w14:paraId="535DE44B" w14:textId="77777777" w:rsidR="006215E4" w:rsidRDefault="006215E4" w:rsidP="006215E4">
      <w:pPr>
        <w:pStyle w:val="Default"/>
        <w:rPr>
          <w:color w:val="323232"/>
          <w:sz w:val="21"/>
          <w:szCs w:val="21"/>
        </w:rPr>
      </w:pPr>
    </w:p>
    <w:p w14:paraId="2A250157" w14:textId="0B06F274" w:rsidR="00445D96" w:rsidRDefault="006215E4" w:rsidP="006215E4">
      <w:pPr>
        <w:pStyle w:val="Default"/>
        <w:rPr>
          <w:color w:val="323232"/>
          <w:sz w:val="21"/>
          <w:szCs w:val="21"/>
        </w:rPr>
      </w:pPr>
      <w:r>
        <w:rPr>
          <w:color w:val="323232"/>
          <w:sz w:val="21"/>
          <w:szCs w:val="21"/>
        </w:rPr>
        <w:t>The Robey lab</w:t>
      </w:r>
      <w:r w:rsidR="00372A1C">
        <w:rPr>
          <w:color w:val="323232"/>
          <w:sz w:val="21"/>
          <w:szCs w:val="21"/>
        </w:rPr>
        <w:t xml:space="preserve"> (the Skeletal Biology Section)</w:t>
      </w:r>
      <w:r w:rsidR="00A800A1">
        <w:rPr>
          <w:color w:val="323232"/>
          <w:sz w:val="21"/>
          <w:szCs w:val="21"/>
        </w:rPr>
        <w:t xml:space="preserve"> at the NIDCR/NIH</w:t>
      </w:r>
      <w:r>
        <w:rPr>
          <w:color w:val="323232"/>
          <w:sz w:val="21"/>
          <w:szCs w:val="21"/>
        </w:rPr>
        <w:t xml:space="preserve"> is interested in studying the biology of skeletal stem cells, the role that they play in skeletal diseases and disorders, and how they can be used in tissue engineering.  The laboratory is conducting pre-clinical studies </w:t>
      </w:r>
      <w:r w:rsidR="00A70072">
        <w:rPr>
          <w:color w:val="323232"/>
          <w:sz w:val="21"/>
          <w:szCs w:val="21"/>
        </w:rPr>
        <w:t>with</w:t>
      </w:r>
      <w:r>
        <w:rPr>
          <w:color w:val="323232"/>
          <w:sz w:val="21"/>
          <w:szCs w:val="21"/>
        </w:rPr>
        <w:t xml:space="preserve"> high translational </w:t>
      </w:r>
      <w:r w:rsidR="00A70072">
        <w:rPr>
          <w:color w:val="323232"/>
          <w:sz w:val="21"/>
          <w:szCs w:val="21"/>
        </w:rPr>
        <w:t>impact</w:t>
      </w:r>
      <w:r>
        <w:rPr>
          <w:color w:val="323232"/>
          <w:sz w:val="21"/>
          <w:szCs w:val="21"/>
        </w:rPr>
        <w:t>. We have recently identified a scaffold th</w:t>
      </w:r>
      <w:r w:rsidR="00372A1C">
        <w:rPr>
          <w:color w:val="323232"/>
          <w:sz w:val="21"/>
          <w:szCs w:val="21"/>
        </w:rPr>
        <w:t>at</w:t>
      </w:r>
      <w:r>
        <w:rPr>
          <w:color w:val="323232"/>
          <w:sz w:val="21"/>
          <w:szCs w:val="21"/>
        </w:rPr>
        <w:t xml:space="preserve"> promotes the formation of stable cartilage by bone marrow stromal cells, a subset of which are skeletal stem cells.  </w:t>
      </w:r>
      <w:r w:rsidR="00445D96">
        <w:rPr>
          <w:color w:val="323232"/>
          <w:sz w:val="21"/>
          <w:szCs w:val="21"/>
        </w:rPr>
        <w:t xml:space="preserve">Furthermore, we have devised methods to differentiate human pluripotent stem cells into osteogenic and chondrogenic cells.  Lastly, we have developed several animal models for studying the in vivo regeneration of bone and cartilage using different cell populations.  </w:t>
      </w:r>
      <w:r w:rsidR="006D00F6">
        <w:rPr>
          <w:color w:val="323232"/>
          <w:sz w:val="21"/>
          <w:szCs w:val="21"/>
        </w:rPr>
        <w:t xml:space="preserve">Future studies will focus on further characterization of cells that form bone and cartilage, determination of the mechanisms of cell fate choices and differentiation, and </w:t>
      </w:r>
      <w:r w:rsidR="00372A1C">
        <w:rPr>
          <w:color w:val="323232"/>
          <w:sz w:val="21"/>
          <w:szCs w:val="21"/>
        </w:rPr>
        <w:t>optimization of</w:t>
      </w:r>
      <w:r w:rsidR="006D00F6">
        <w:rPr>
          <w:color w:val="323232"/>
          <w:sz w:val="21"/>
          <w:szCs w:val="21"/>
        </w:rPr>
        <w:t xml:space="preserve"> ways to utilize </w:t>
      </w:r>
      <w:r w:rsidR="00372A1C">
        <w:rPr>
          <w:color w:val="323232"/>
          <w:sz w:val="21"/>
          <w:szCs w:val="21"/>
        </w:rPr>
        <w:t xml:space="preserve">these </w:t>
      </w:r>
      <w:r w:rsidR="006D00F6">
        <w:rPr>
          <w:color w:val="323232"/>
          <w:sz w:val="21"/>
          <w:szCs w:val="21"/>
        </w:rPr>
        <w:t>cells for skeletal tissue regeneration</w:t>
      </w:r>
    </w:p>
    <w:p w14:paraId="6B5A6C43" w14:textId="77777777" w:rsidR="006215E4" w:rsidRDefault="006215E4" w:rsidP="006215E4">
      <w:pPr>
        <w:pStyle w:val="Default"/>
        <w:rPr>
          <w:color w:val="323232"/>
          <w:sz w:val="21"/>
          <w:szCs w:val="21"/>
        </w:rPr>
      </w:pPr>
    </w:p>
    <w:p w14:paraId="06F84187" w14:textId="43008A01" w:rsidR="006215E4" w:rsidRDefault="006215E4" w:rsidP="006215E4">
      <w:pPr>
        <w:pStyle w:val="Default"/>
        <w:rPr>
          <w:color w:val="323232"/>
          <w:sz w:val="21"/>
          <w:szCs w:val="21"/>
        </w:rPr>
      </w:pPr>
      <w:r>
        <w:rPr>
          <w:color w:val="323232"/>
          <w:sz w:val="21"/>
          <w:szCs w:val="21"/>
        </w:rPr>
        <w:t xml:space="preserve">The </w:t>
      </w:r>
      <w:r w:rsidR="00445D96">
        <w:rPr>
          <w:color w:val="323232"/>
          <w:sz w:val="21"/>
          <w:szCs w:val="21"/>
        </w:rPr>
        <w:t>NIDCR</w:t>
      </w:r>
      <w:r>
        <w:rPr>
          <w:color w:val="323232"/>
          <w:sz w:val="21"/>
          <w:szCs w:val="21"/>
        </w:rPr>
        <w:t xml:space="preserve"> has several </w:t>
      </w:r>
      <w:r w:rsidR="00445D96">
        <w:rPr>
          <w:color w:val="323232"/>
          <w:sz w:val="21"/>
          <w:szCs w:val="21"/>
        </w:rPr>
        <w:t>core facilities</w:t>
      </w:r>
      <w:r w:rsidR="00BA0F0E">
        <w:rPr>
          <w:color w:val="323232"/>
          <w:sz w:val="21"/>
          <w:szCs w:val="21"/>
        </w:rPr>
        <w:t>,</w:t>
      </w:r>
      <w:r>
        <w:rPr>
          <w:color w:val="323232"/>
          <w:sz w:val="21"/>
          <w:szCs w:val="21"/>
        </w:rPr>
        <w:t xml:space="preserve"> including </w:t>
      </w:r>
      <w:r w:rsidR="00372A1C">
        <w:rPr>
          <w:color w:val="323232"/>
          <w:sz w:val="21"/>
          <w:szCs w:val="21"/>
        </w:rPr>
        <w:t>the</w:t>
      </w:r>
      <w:r>
        <w:rPr>
          <w:color w:val="323232"/>
          <w:sz w:val="21"/>
          <w:szCs w:val="21"/>
        </w:rPr>
        <w:t xml:space="preserve"> </w:t>
      </w:r>
      <w:r w:rsidR="006D00F6">
        <w:rPr>
          <w:color w:val="323232"/>
          <w:sz w:val="21"/>
          <w:szCs w:val="21"/>
        </w:rPr>
        <w:t>Veterinary Research Core, Combined Technical Research Core</w:t>
      </w:r>
      <w:r w:rsidR="00BA0F0E">
        <w:rPr>
          <w:color w:val="323232"/>
          <w:sz w:val="21"/>
          <w:szCs w:val="21"/>
        </w:rPr>
        <w:t xml:space="preserve">, Imaging Core, Gene Targeting Core and </w:t>
      </w:r>
      <w:r w:rsidR="006D00F6">
        <w:rPr>
          <w:color w:val="323232"/>
          <w:sz w:val="21"/>
          <w:szCs w:val="21"/>
        </w:rPr>
        <w:t xml:space="preserve"> </w:t>
      </w:r>
      <w:r w:rsidR="00372A1C">
        <w:rPr>
          <w:color w:val="323232"/>
          <w:sz w:val="21"/>
          <w:szCs w:val="21"/>
        </w:rPr>
        <w:t>the Genomics and Computational Biology Core</w:t>
      </w:r>
      <w:r>
        <w:rPr>
          <w:color w:val="323232"/>
          <w:sz w:val="21"/>
          <w:szCs w:val="21"/>
        </w:rPr>
        <w:t xml:space="preserve"> to assist in these studies. </w:t>
      </w:r>
      <w:r w:rsidR="00372A1C">
        <w:rPr>
          <w:color w:val="323232"/>
          <w:sz w:val="21"/>
          <w:szCs w:val="21"/>
        </w:rPr>
        <w:t xml:space="preserve"> </w:t>
      </w:r>
      <w:r>
        <w:rPr>
          <w:color w:val="323232"/>
          <w:sz w:val="21"/>
          <w:szCs w:val="21"/>
        </w:rPr>
        <w:t>The</w:t>
      </w:r>
      <w:r w:rsidR="00372A1C">
        <w:rPr>
          <w:color w:val="323232"/>
          <w:sz w:val="21"/>
          <w:szCs w:val="21"/>
        </w:rPr>
        <w:t xml:space="preserve"> </w:t>
      </w:r>
      <w:r>
        <w:rPr>
          <w:color w:val="323232"/>
          <w:sz w:val="21"/>
          <w:szCs w:val="21"/>
        </w:rPr>
        <w:t xml:space="preserve">postdoctoral scientist will utilize </w:t>
      </w:r>
      <w:r w:rsidR="00372A1C">
        <w:rPr>
          <w:color w:val="323232"/>
          <w:sz w:val="21"/>
          <w:szCs w:val="21"/>
        </w:rPr>
        <w:t>the cores to study the cells and animal</w:t>
      </w:r>
      <w:r>
        <w:rPr>
          <w:color w:val="323232"/>
          <w:sz w:val="21"/>
          <w:szCs w:val="21"/>
        </w:rPr>
        <w:t xml:space="preserve"> models to de</w:t>
      </w:r>
      <w:r>
        <w:rPr>
          <w:sz w:val="21"/>
          <w:szCs w:val="21"/>
        </w:rPr>
        <w:t>fi</w:t>
      </w:r>
      <w:r>
        <w:rPr>
          <w:color w:val="323232"/>
          <w:sz w:val="21"/>
          <w:szCs w:val="21"/>
        </w:rPr>
        <w:t>ne</w:t>
      </w:r>
      <w:r w:rsidR="00A70072">
        <w:rPr>
          <w:color w:val="323232"/>
          <w:sz w:val="21"/>
          <w:szCs w:val="21"/>
        </w:rPr>
        <w:t xml:space="preserve"> mechanisms operating during cartilage regeneration</w:t>
      </w:r>
      <w:r>
        <w:rPr>
          <w:color w:val="323232"/>
          <w:sz w:val="21"/>
          <w:szCs w:val="21"/>
        </w:rPr>
        <w:t xml:space="preserve">. </w:t>
      </w:r>
    </w:p>
    <w:p w14:paraId="67F79EF0" w14:textId="77777777" w:rsidR="006215E4" w:rsidRDefault="006215E4" w:rsidP="006215E4">
      <w:pPr>
        <w:pStyle w:val="Default"/>
        <w:rPr>
          <w:rFonts w:ascii="Helvetica" w:hAnsi="Helvetica" w:cs="Helvetica"/>
          <w:b/>
          <w:bCs/>
          <w:color w:val="585858"/>
          <w:sz w:val="23"/>
          <w:szCs w:val="23"/>
        </w:rPr>
      </w:pPr>
    </w:p>
    <w:p w14:paraId="7CF67CD4" w14:textId="7439C997" w:rsidR="006215E4" w:rsidRDefault="006215E4" w:rsidP="006215E4">
      <w:pPr>
        <w:pStyle w:val="Default"/>
        <w:rPr>
          <w:rFonts w:ascii="Helvetica" w:hAnsi="Helvetica" w:cs="Helvetica"/>
          <w:color w:val="585858"/>
          <w:sz w:val="23"/>
          <w:szCs w:val="23"/>
        </w:rPr>
      </w:pPr>
      <w:r>
        <w:rPr>
          <w:rFonts w:ascii="Helvetica" w:hAnsi="Helvetica" w:cs="Helvetica"/>
          <w:b/>
          <w:bCs/>
          <w:color w:val="585858"/>
          <w:sz w:val="23"/>
          <w:szCs w:val="23"/>
        </w:rPr>
        <w:t>Qualifications:</w:t>
      </w:r>
    </w:p>
    <w:p w14:paraId="171FD857" w14:textId="2EC76DDC" w:rsidR="006215E4" w:rsidRDefault="00BA0F0E" w:rsidP="006215E4">
      <w:pPr>
        <w:pStyle w:val="Default"/>
        <w:rPr>
          <w:color w:val="323232"/>
          <w:sz w:val="21"/>
          <w:szCs w:val="21"/>
        </w:rPr>
      </w:pPr>
      <w:r>
        <w:rPr>
          <w:color w:val="323232"/>
          <w:sz w:val="21"/>
          <w:szCs w:val="21"/>
        </w:rPr>
        <w:t xml:space="preserve">A background in cell </w:t>
      </w:r>
      <w:r w:rsidR="00655EE4">
        <w:rPr>
          <w:color w:val="323232"/>
          <w:sz w:val="21"/>
          <w:szCs w:val="21"/>
        </w:rPr>
        <w:t>biology is required.  Experience in animal handling techniques would be beneficial</w:t>
      </w:r>
      <w:r w:rsidR="006215E4">
        <w:rPr>
          <w:color w:val="323232"/>
          <w:sz w:val="21"/>
          <w:szCs w:val="21"/>
        </w:rPr>
        <w:t>.</w:t>
      </w:r>
    </w:p>
    <w:p w14:paraId="4460E9B1" w14:textId="77777777" w:rsidR="006215E4" w:rsidRDefault="006215E4" w:rsidP="006215E4">
      <w:pPr>
        <w:pStyle w:val="Default"/>
        <w:rPr>
          <w:rFonts w:ascii="Helvetica" w:hAnsi="Helvetica" w:cs="Helvetica"/>
          <w:b/>
          <w:bCs/>
          <w:color w:val="585858"/>
          <w:sz w:val="23"/>
          <w:szCs w:val="23"/>
        </w:rPr>
      </w:pPr>
    </w:p>
    <w:p w14:paraId="3BBB36E1" w14:textId="5BBB8818" w:rsidR="006215E4" w:rsidRDefault="006215E4" w:rsidP="006215E4">
      <w:pPr>
        <w:pStyle w:val="Default"/>
        <w:rPr>
          <w:rFonts w:ascii="Helvetica" w:hAnsi="Helvetica" w:cs="Helvetica"/>
          <w:color w:val="585858"/>
          <w:sz w:val="23"/>
          <w:szCs w:val="23"/>
        </w:rPr>
      </w:pPr>
      <w:r>
        <w:rPr>
          <w:rFonts w:ascii="Helvetica" w:hAnsi="Helvetica" w:cs="Helvetica"/>
          <w:b/>
          <w:bCs/>
          <w:color w:val="585858"/>
          <w:sz w:val="23"/>
          <w:szCs w:val="23"/>
        </w:rPr>
        <w:t>To Apply:</w:t>
      </w:r>
    </w:p>
    <w:p w14:paraId="1B67BEDB" w14:textId="528DDFB9" w:rsidR="008604C0" w:rsidRDefault="006215E4" w:rsidP="00D858E5">
      <w:pPr>
        <w:shd w:val="clear" w:color="auto" w:fill="FFFFFF"/>
        <w:textAlignment w:val="baseline"/>
        <w:rPr>
          <w:rFonts w:ascii="Lucida Grande" w:eastAsia="Times New Roman" w:hAnsi="Lucida Grande" w:cs="Lucida Grande"/>
          <w:color w:val="333333"/>
          <w:kern w:val="0"/>
          <w:sz w:val="22"/>
          <w:szCs w:val="22"/>
          <w14:ligatures w14:val="none"/>
        </w:rPr>
      </w:pPr>
      <w:r w:rsidRPr="006215E4">
        <w:rPr>
          <w:rFonts w:ascii="Lucida Grande" w:eastAsia="Times New Roman" w:hAnsi="Lucida Grande" w:cs="Lucida Grande"/>
          <w:color w:val="333333"/>
          <w:kern w:val="0"/>
          <w:sz w:val="22"/>
          <w:szCs w:val="22"/>
          <w14:ligatures w14:val="none"/>
        </w:rPr>
        <w:t>Please submit a single PDF including your CV, bibliography, statement of research interests</w:t>
      </w:r>
      <w:r w:rsidR="00B7042B">
        <w:rPr>
          <w:rFonts w:ascii="Lucida Grande" w:eastAsia="Times New Roman" w:hAnsi="Lucida Grande" w:cs="Lucida Grande"/>
          <w:color w:val="333333"/>
          <w:kern w:val="0"/>
          <w:sz w:val="22"/>
          <w:szCs w:val="22"/>
          <w14:ligatures w14:val="none"/>
        </w:rPr>
        <w:t xml:space="preserve"> (not to exceed one page)</w:t>
      </w:r>
      <w:r w:rsidRPr="006215E4">
        <w:rPr>
          <w:rFonts w:ascii="Lucida Grande" w:eastAsia="Times New Roman" w:hAnsi="Lucida Grande" w:cs="Lucida Grande"/>
          <w:color w:val="333333"/>
          <w:kern w:val="0"/>
          <w:sz w:val="22"/>
          <w:szCs w:val="22"/>
          <w14:ligatures w14:val="none"/>
        </w:rPr>
        <w:t>, and the names of three references</w:t>
      </w:r>
      <w:r w:rsidR="00482F11">
        <w:rPr>
          <w:rFonts w:ascii="Lucida Grande" w:eastAsia="Times New Roman" w:hAnsi="Lucida Grande" w:cs="Lucida Grande"/>
          <w:color w:val="333333"/>
          <w:kern w:val="0"/>
          <w:sz w:val="22"/>
          <w:szCs w:val="22"/>
          <w14:ligatures w14:val="none"/>
        </w:rPr>
        <w:t xml:space="preserve"> to:</w:t>
      </w:r>
    </w:p>
    <w:p w14:paraId="7AA4C7BF" w14:textId="77777777" w:rsidR="00482F11" w:rsidRDefault="00482F11" w:rsidP="00D858E5">
      <w:pPr>
        <w:shd w:val="clear" w:color="auto" w:fill="FFFFFF"/>
        <w:textAlignment w:val="baseline"/>
        <w:rPr>
          <w:rFonts w:ascii="Lucida Grande" w:eastAsia="Times New Roman" w:hAnsi="Lucida Grande" w:cs="Lucida Grande"/>
          <w:color w:val="333333"/>
          <w:kern w:val="0"/>
          <w:sz w:val="22"/>
          <w:szCs w:val="22"/>
          <w14:ligatures w14:val="none"/>
        </w:rPr>
      </w:pPr>
    </w:p>
    <w:p w14:paraId="0FA39193" w14:textId="0D2D9994" w:rsidR="00482F11" w:rsidRDefault="00482F11" w:rsidP="00D858E5">
      <w:pPr>
        <w:shd w:val="clear" w:color="auto" w:fill="FFFFFF"/>
        <w:textAlignment w:val="baseline"/>
        <w:rPr>
          <w:rFonts w:ascii="Lucida Grande" w:eastAsia="Times New Roman" w:hAnsi="Lucida Grande" w:cs="Lucida Grande"/>
          <w:color w:val="333333"/>
          <w:kern w:val="0"/>
          <w:sz w:val="22"/>
          <w:szCs w:val="22"/>
          <w14:ligatures w14:val="none"/>
        </w:rPr>
      </w:pPr>
      <w:r>
        <w:rPr>
          <w:rFonts w:ascii="Lucida Grande" w:eastAsia="Times New Roman" w:hAnsi="Lucida Grande" w:cs="Lucida Grande"/>
          <w:color w:val="333333"/>
          <w:kern w:val="0"/>
          <w:sz w:val="22"/>
          <w:szCs w:val="22"/>
          <w14:ligatures w14:val="none"/>
        </w:rPr>
        <w:t>Pamela Gehron Robey, PhD</w:t>
      </w:r>
    </w:p>
    <w:p w14:paraId="4914406C" w14:textId="43B2A2EA" w:rsidR="00482F11" w:rsidRDefault="00482F11" w:rsidP="00D858E5">
      <w:pPr>
        <w:shd w:val="clear" w:color="auto" w:fill="FFFFFF"/>
        <w:textAlignment w:val="baseline"/>
        <w:rPr>
          <w:rFonts w:ascii="Lucida Grande" w:eastAsia="Times New Roman" w:hAnsi="Lucida Grande" w:cs="Lucida Grande"/>
          <w:color w:val="333333"/>
          <w:kern w:val="0"/>
          <w:sz w:val="22"/>
          <w:szCs w:val="22"/>
          <w14:ligatures w14:val="none"/>
        </w:rPr>
      </w:pPr>
      <w:r>
        <w:rPr>
          <w:rFonts w:ascii="Lucida Grande" w:eastAsia="Times New Roman" w:hAnsi="Lucida Grande" w:cs="Lucida Grande"/>
          <w:color w:val="333333"/>
          <w:kern w:val="0"/>
          <w:sz w:val="22"/>
          <w:szCs w:val="22"/>
          <w14:ligatures w14:val="none"/>
        </w:rPr>
        <w:t>Senior Investigator, Skeletal Biology Section, NIDCR, NIH</w:t>
      </w:r>
    </w:p>
    <w:p w14:paraId="7F2F6A5F" w14:textId="75328EAE" w:rsidR="00482F11" w:rsidRDefault="00482F11" w:rsidP="00D858E5">
      <w:pPr>
        <w:shd w:val="clear" w:color="auto" w:fill="FFFFFF"/>
        <w:textAlignment w:val="baseline"/>
        <w:rPr>
          <w:rFonts w:ascii="Lucida Grande" w:eastAsia="Times New Roman" w:hAnsi="Lucida Grande" w:cs="Lucida Grande"/>
          <w:color w:val="333333"/>
          <w:kern w:val="0"/>
          <w:sz w:val="22"/>
          <w:szCs w:val="22"/>
          <w14:ligatures w14:val="none"/>
        </w:rPr>
      </w:pPr>
      <w:hyperlink r:id="rId4" w:history="1">
        <w:r w:rsidRPr="007248C3">
          <w:rPr>
            <w:rStyle w:val="Hyperlink"/>
            <w:rFonts w:ascii="Lucida Grande" w:eastAsia="Times New Roman" w:hAnsi="Lucida Grande" w:cs="Lucida Grande"/>
            <w:kern w:val="0"/>
            <w:sz w:val="22"/>
            <w:szCs w:val="22"/>
            <w14:ligatures w14:val="none"/>
          </w:rPr>
          <w:t>pamela.robey@nih.gov</w:t>
        </w:r>
      </w:hyperlink>
    </w:p>
    <w:p w14:paraId="1ED5E8AB" w14:textId="77777777" w:rsidR="00482F11" w:rsidRPr="00D858E5" w:rsidRDefault="00482F11" w:rsidP="00D858E5">
      <w:pPr>
        <w:shd w:val="clear" w:color="auto" w:fill="FFFFFF"/>
        <w:textAlignment w:val="baseline"/>
        <w:rPr>
          <w:rFonts w:ascii="Lucida Grande" w:eastAsia="Times New Roman" w:hAnsi="Lucida Grande" w:cs="Lucida Grande"/>
          <w:color w:val="333333"/>
          <w:kern w:val="0"/>
          <w:sz w:val="22"/>
          <w:szCs w:val="22"/>
          <w14:ligatures w14:val="none"/>
        </w:rPr>
      </w:pPr>
    </w:p>
    <w:p w14:paraId="648E7E17" w14:textId="77777777" w:rsidR="008604C0" w:rsidRDefault="008604C0" w:rsidP="008604C0">
      <w:pPr>
        <w:ind w:hanging="2"/>
        <w:jc w:val="center"/>
        <w:rPr>
          <w:sz w:val="22"/>
          <w:szCs w:val="22"/>
        </w:rPr>
      </w:pPr>
      <w:r>
        <w:rPr>
          <w:b/>
          <w:sz w:val="22"/>
          <w:szCs w:val="22"/>
        </w:rPr>
        <w:t>DHHS and NIH are Equal Opportunity Employers.</w:t>
      </w:r>
    </w:p>
    <w:p w14:paraId="49883556" w14:textId="77777777" w:rsidR="008604C0" w:rsidRDefault="008604C0" w:rsidP="008604C0">
      <w:pPr>
        <w:ind w:hanging="2"/>
        <w:jc w:val="center"/>
        <w:rPr>
          <w:sz w:val="22"/>
          <w:szCs w:val="22"/>
        </w:rPr>
      </w:pPr>
      <w:r>
        <w:rPr>
          <w:i/>
          <w:sz w:val="22"/>
          <w:szCs w:val="22"/>
        </w:rPr>
        <w:t>The NIH is dedicated to building a diverse community in its training and employment programs and encourages the application and nomination of qualified women, minorities, and individuals with disabilities.</w:t>
      </w:r>
    </w:p>
    <w:p w14:paraId="1A67B858" w14:textId="44CF6CD2" w:rsidR="008604C0" w:rsidRDefault="008604C0" w:rsidP="008604C0"/>
    <w:sectPr w:rsidR="0086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E4"/>
    <w:rsid w:val="00012471"/>
    <w:rsid w:val="00066340"/>
    <w:rsid w:val="000C1315"/>
    <w:rsid w:val="001D2ADA"/>
    <w:rsid w:val="002179DB"/>
    <w:rsid w:val="002842A2"/>
    <w:rsid w:val="00372A1C"/>
    <w:rsid w:val="003740A8"/>
    <w:rsid w:val="00445D96"/>
    <w:rsid w:val="00482F11"/>
    <w:rsid w:val="005F096C"/>
    <w:rsid w:val="006215E4"/>
    <w:rsid w:val="00655EE4"/>
    <w:rsid w:val="006B74C1"/>
    <w:rsid w:val="006D00F6"/>
    <w:rsid w:val="007A681C"/>
    <w:rsid w:val="008604C0"/>
    <w:rsid w:val="00880EDA"/>
    <w:rsid w:val="009030AA"/>
    <w:rsid w:val="0096237D"/>
    <w:rsid w:val="00A70072"/>
    <w:rsid w:val="00A800A1"/>
    <w:rsid w:val="00AD1ADA"/>
    <w:rsid w:val="00AF0ACC"/>
    <w:rsid w:val="00B7042B"/>
    <w:rsid w:val="00B81464"/>
    <w:rsid w:val="00B84497"/>
    <w:rsid w:val="00BA0F0E"/>
    <w:rsid w:val="00CB40A5"/>
    <w:rsid w:val="00D11EC0"/>
    <w:rsid w:val="00D858E5"/>
    <w:rsid w:val="00DF0EF1"/>
    <w:rsid w:val="00F26AD9"/>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BA4A"/>
  <w15:chartTrackingRefBased/>
  <w15:docId w15:val="{04E82489-316B-D046-B4DD-D42AF140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15E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5E4"/>
    <w:pPr>
      <w:autoSpaceDE w:val="0"/>
      <w:autoSpaceDN w:val="0"/>
      <w:adjustRightInd w:val="0"/>
    </w:pPr>
    <w:rPr>
      <w:rFonts w:ascii="Trebuchet MS" w:hAnsi="Trebuchet MS" w:cs="Trebuchet MS"/>
      <w:color w:val="000000"/>
      <w:kern w:val="0"/>
    </w:rPr>
  </w:style>
  <w:style w:type="character" w:customStyle="1" w:styleId="Heading3Char">
    <w:name w:val="Heading 3 Char"/>
    <w:basedOn w:val="DefaultParagraphFont"/>
    <w:link w:val="Heading3"/>
    <w:uiPriority w:val="9"/>
    <w:rsid w:val="006215E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215E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215E4"/>
    <w:rPr>
      <w:color w:val="0000FF"/>
      <w:u w:val="single"/>
    </w:rPr>
  </w:style>
  <w:style w:type="character" w:styleId="UnresolvedMention">
    <w:name w:val="Unresolved Mention"/>
    <w:basedOn w:val="DefaultParagraphFont"/>
    <w:uiPriority w:val="99"/>
    <w:semiHidden/>
    <w:unhideWhenUsed/>
    <w:rsid w:val="006215E4"/>
    <w:rPr>
      <w:color w:val="605E5C"/>
      <w:shd w:val="clear" w:color="auto" w:fill="E1DFDD"/>
    </w:rPr>
  </w:style>
  <w:style w:type="character" w:styleId="CommentReference">
    <w:name w:val="annotation reference"/>
    <w:basedOn w:val="DefaultParagraphFont"/>
    <w:uiPriority w:val="99"/>
    <w:semiHidden/>
    <w:unhideWhenUsed/>
    <w:rsid w:val="008604C0"/>
    <w:rPr>
      <w:sz w:val="16"/>
      <w:szCs w:val="16"/>
    </w:rPr>
  </w:style>
  <w:style w:type="paragraph" w:styleId="CommentText">
    <w:name w:val="annotation text"/>
    <w:basedOn w:val="Normal"/>
    <w:link w:val="CommentTextChar"/>
    <w:uiPriority w:val="99"/>
    <w:semiHidden/>
    <w:unhideWhenUsed/>
    <w:rsid w:val="008604C0"/>
    <w:rPr>
      <w:sz w:val="20"/>
      <w:szCs w:val="20"/>
    </w:rPr>
  </w:style>
  <w:style w:type="character" w:customStyle="1" w:styleId="CommentTextChar">
    <w:name w:val="Comment Text Char"/>
    <w:basedOn w:val="DefaultParagraphFont"/>
    <w:link w:val="CommentText"/>
    <w:uiPriority w:val="99"/>
    <w:semiHidden/>
    <w:rsid w:val="008604C0"/>
    <w:rPr>
      <w:sz w:val="20"/>
      <w:szCs w:val="20"/>
    </w:rPr>
  </w:style>
  <w:style w:type="paragraph" w:styleId="CommentSubject">
    <w:name w:val="annotation subject"/>
    <w:basedOn w:val="CommentText"/>
    <w:next w:val="CommentText"/>
    <w:link w:val="CommentSubjectChar"/>
    <w:uiPriority w:val="99"/>
    <w:semiHidden/>
    <w:unhideWhenUsed/>
    <w:rsid w:val="008604C0"/>
    <w:rPr>
      <w:b/>
      <w:bCs/>
    </w:rPr>
  </w:style>
  <w:style w:type="character" w:customStyle="1" w:styleId="CommentSubjectChar">
    <w:name w:val="Comment Subject Char"/>
    <w:basedOn w:val="CommentTextChar"/>
    <w:link w:val="CommentSubject"/>
    <w:uiPriority w:val="99"/>
    <w:semiHidden/>
    <w:rsid w:val="00860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7275">
      <w:bodyDiv w:val="1"/>
      <w:marLeft w:val="0"/>
      <w:marRight w:val="0"/>
      <w:marTop w:val="0"/>
      <w:marBottom w:val="0"/>
      <w:divBdr>
        <w:top w:val="none" w:sz="0" w:space="0" w:color="auto"/>
        <w:left w:val="none" w:sz="0" w:space="0" w:color="auto"/>
        <w:bottom w:val="none" w:sz="0" w:space="0" w:color="auto"/>
        <w:right w:val="none" w:sz="0" w:space="0" w:color="auto"/>
      </w:divBdr>
    </w:div>
    <w:div w:id="17380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ela.robey@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Robey, Pamela (NIH/NIDCR) [E]</dc:creator>
  <cp:keywords/>
  <dc:description/>
  <cp:lastModifiedBy>Robey, Pamela (NIH/NIDCR) [E]</cp:lastModifiedBy>
  <cp:revision>4</cp:revision>
  <dcterms:created xsi:type="dcterms:W3CDTF">2023-06-30T15:20:00Z</dcterms:created>
  <dcterms:modified xsi:type="dcterms:W3CDTF">2023-10-04T15:10:00Z</dcterms:modified>
</cp:coreProperties>
</file>